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50E" w:rsidRDefault="00CC550E" w:rsidP="00CC5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50E" w:rsidRDefault="00CC550E" w:rsidP="00CC55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C550E" w:rsidRDefault="00CC550E" w:rsidP="00CC5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C550E" w:rsidRDefault="00CC550E" w:rsidP="00CC550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C550E" w:rsidRDefault="00CC550E" w:rsidP="00CC5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CC550E" w:rsidRDefault="00CC550E" w:rsidP="00CC55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C550E" w:rsidRDefault="00CC550E" w:rsidP="00CC55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235</w:t>
      </w:r>
    </w:p>
    <w:p w:rsidR="00D627BD" w:rsidRPr="002E748F" w:rsidRDefault="00CC550E" w:rsidP="00CC55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CC55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1BE1" w:rsidRPr="000F1BE1" w:rsidRDefault="0066470E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  <w:r w:rsidR="006647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0F1BE1" w:rsidRPr="008C2335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заяву 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керівника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СЕЛЯНСЬК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(ФЕРМЕРСЬК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) ГОСПОДАРСТВ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"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НАСТУНЯ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"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Ставнійчук Анастасії Петрівни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>спадкоємця громадян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ина Колісника Івана Степановича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>, як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ому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належало право постійного користування земельн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ою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ою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сільськогосподарського призначення 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кадастровий номер 0523487000:03:005:0066 площею 39,9398 га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8A013C" w:rsidRPr="008A013C">
        <w:rPr>
          <w:rFonts w:ascii="Times New Roman" w:hAnsi="Times New Roman" w:cs="Times New Roman"/>
          <w:bCs/>
          <w:sz w:val="28"/>
          <w:szCs w:val="28"/>
          <w:lang w:val="uk-UA"/>
        </w:rPr>
        <w:t>призначен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8A013C" w:rsidRP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ведення селянського (фермерського) господарства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згідно Державного акту на право постійного користування земельною ділянкою сері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.200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 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про продаж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цієї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ділянки,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47357" w:rsidRPr="00E473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керуючись 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рішення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районного суду Вінницької області від 18.03.2016 року,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  <w:r w:rsidR="008D6A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5A7F04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CC5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Продати 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Ставнійчук Анастасії Петрівні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керівнику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СЕЛЯНСЬКОГО (ФЕРМЕРСЬКОГО) ГОСПОДАРСТВА "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НАСТУНЯ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"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земельну ділянку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39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9398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70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6, яка розташована на території Погребищенської міської ради Вінницького району Вінницької області (за межами с.</w:t>
      </w:r>
      <w:r w:rsidR="00CC5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тарост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инці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1347901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(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один мільйон триста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сорок сім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тисяч </w:t>
      </w:r>
      <w:proofErr w:type="spellStart"/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дев</w:t>
      </w:r>
      <w:proofErr w:type="spellEnd"/>
      <w:r w:rsidR="00E47357" w:rsidRPr="00E47357">
        <w:rPr>
          <w:rFonts w:ascii="Times New Roman" w:hAnsi="Times New Roman" w:cs="Times New Roman"/>
          <w:bCs/>
          <w:sz w:val="28"/>
          <w:szCs w:val="28"/>
        </w:rPr>
        <w:t>’</w:t>
      </w:r>
      <w:proofErr w:type="spellStart"/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ятсот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одна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гривн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я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копійк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та визначити термін сплати 30 (тридцять) календарних днів з моменту нотаріального посвідчення договору купівлі-продажу.</w:t>
      </w:r>
    </w:p>
    <w:p w:rsidR="001D3C73" w:rsidRPr="001D3C73" w:rsidRDefault="00C420D4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за цільовим призначенням – землі сільськогосподарського призначення, для ведення фермерського господарства (код за КВЦПЗД-01.02), </w:t>
      </w:r>
      <w:r w:rsidR="00E47357" w:rsidRPr="00E47357">
        <w:rPr>
          <w:rFonts w:ascii="Times New Roman" w:hAnsi="Times New Roman" w:cs="Times New Roman"/>
          <w:bCs/>
          <w:sz w:val="28"/>
          <w:szCs w:val="28"/>
          <w:lang w:val="uk-UA"/>
        </w:rPr>
        <w:t>площею 39,9398 га, кадастровий номер 0523487000:03:005:0066, яка розташована на території Погребищенської міської ради Вінницького району Вінницької області (за межами с.</w:t>
      </w:r>
      <w:r w:rsidR="00CC5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47357" w:rsidRPr="00E47357"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proofErr w:type="spellEnd"/>
      <w:r w:rsidR="00E47357" w:rsidRPr="00E47357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D627BD" w:rsidRPr="009341C9" w:rsidRDefault="00C420D4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5A7F04" w:rsidRDefault="005A7F0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  <w:lang w:val="ru-RU"/>
        </w:rPr>
      </w:pPr>
    </w:p>
    <w:p w:rsidR="00CC550E" w:rsidRPr="00CC550E" w:rsidRDefault="00CC550E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  <w:lang w:val="ru-RU"/>
        </w:rPr>
      </w:pPr>
    </w:p>
    <w:p w:rsidR="007F24A5" w:rsidRPr="00224B4B" w:rsidRDefault="00D627BD" w:rsidP="007F24A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</w:t>
      </w:r>
      <w:r w:rsidR="00CC550E">
        <w:rPr>
          <w:b/>
          <w:sz w:val="28"/>
          <w:szCs w:val="28"/>
          <w:lang w:val="ru-RU"/>
        </w:rPr>
        <w:t xml:space="preserve"> </w:t>
      </w:r>
      <w:r w:rsidR="007F24A5" w:rsidRPr="00224B4B">
        <w:rPr>
          <w:b/>
          <w:sz w:val="28"/>
          <w:szCs w:val="28"/>
        </w:rPr>
        <w:t>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C420D4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0B26CE"/>
    <w:rsid w:val="000F1BE1"/>
    <w:rsid w:val="00112C89"/>
    <w:rsid w:val="0019798E"/>
    <w:rsid w:val="001D3C73"/>
    <w:rsid w:val="002B134D"/>
    <w:rsid w:val="002E7834"/>
    <w:rsid w:val="003108D4"/>
    <w:rsid w:val="00350791"/>
    <w:rsid w:val="00447A5B"/>
    <w:rsid w:val="0049792D"/>
    <w:rsid w:val="004B4BDE"/>
    <w:rsid w:val="005136FF"/>
    <w:rsid w:val="0053114E"/>
    <w:rsid w:val="005327F2"/>
    <w:rsid w:val="00532E3F"/>
    <w:rsid w:val="005941BC"/>
    <w:rsid w:val="005A7F04"/>
    <w:rsid w:val="005D0CB8"/>
    <w:rsid w:val="0066470E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41144"/>
    <w:rsid w:val="008A013C"/>
    <w:rsid w:val="008A2EA2"/>
    <w:rsid w:val="008C06D3"/>
    <w:rsid w:val="008D6A50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CC550E"/>
    <w:rsid w:val="00D17D6E"/>
    <w:rsid w:val="00D627BD"/>
    <w:rsid w:val="00DC2154"/>
    <w:rsid w:val="00E02043"/>
    <w:rsid w:val="00E37D07"/>
    <w:rsid w:val="00E47357"/>
    <w:rsid w:val="00E54A55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2021-04-26T06:07:00Z</cp:lastPrinted>
  <dcterms:created xsi:type="dcterms:W3CDTF">2022-01-22T07:12:00Z</dcterms:created>
  <dcterms:modified xsi:type="dcterms:W3CDTF">2022-02-01T13:43:00Z</dcterms:modified>
</cp:coreProperties>
</file>